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A6E5" w14:textId="77777777" w:rsidR="00C73C5A" w:rsidRPr="009718C0" w:rsidRDefault="00C73C5A" w:rsidP="00C73C5A">
      <w:pPr>
        <w:pStyle w:val="Heading1"/>
        <w:rPr>
          <w:rFonts w:ascii="Arial" w:eastAsia="Century Gothic" w:hAnsi="Arial" w:cs="Arial"/>
          <w:sz w:val="20"/>
          <w:szCs w:val="20"/>
        </w:rPr>
      </w:pPr>
      <w:bookmarkStart w:id="0" w:name="_heading=h.gjdgxs" w:colFirst="0" w:colLast="0"/>
      <w:bookmarkEnd w:id="0"/>
      <w:r w:rsidRPr="009718C0">
        <w:rPr>
          <w:rFonts w:ascii="Arial" w:eastAsia="Century Gothic" w:hAnsi="Arial" w:cs="Arial"/>
          <w:noProof/>
          <w:sz w:val="20"/>
          <w:szCs w:val="20"/>
        </w:rPr>
        <w:drawing>
          <wp:anchor distT="0" distB="0" distL="114300" distR="114300" simplePos="0" relativeHeight="251659264" behindDoc="0" locked="0" layoutInCell="1" hidden="0" allowOverlap="1" wp14:anchorId="1142C3E1" wp14:editId="49615924">
            <wp:simplePos x="0" y="0"/>
            <wp:positionH relativeFrom="margin">
              <wp:posOffset>7496810</wp:posOffset>
            </wp:positionH>
            <wp:positionV relativeFrom="margin">
              <wp:posOffset>-161290</wp:posOffset>
            </wp:positionV>
            <wp:extent cx="1330325" cy="643890"/>
            <wp:effectExtent l="0" t="0" r="0" b="0"/>
            <wp:wrapSquare wrapText="bothSides" distT="0" distB="0" distL="114300" distR="11430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5"/>
                    <a:srcRect/>
                    <a:stretch>
                      <a:fillRect/>
                    </a:stretch>
                  </pic:blipFill>
                  <pic:spPr>
                    <a:xfrm>
                      <a:off x="0" y="0"/>
                      <a:ext cx="1330325" cy="643890"/>
                    </a:xfrm>
                    <a:prstGeom prst="rect">
                      <a:avLst/>
                    </a:prstGeom>
                    <a:ln/>
                  </pic:spPr>
                </pic:pic>
              </a:graphicData>
            </a:graphic>
          </wp:anchor>
        </w:drawing>
      </w:r>
    </w:p>
    <w:p w14:paraId="09684123" w14:textId="77777777" w:rsidR="00C73C5A" w:rsidRPr="009718C0" w:rsidRDefault="00C73C5A" w:rsidP="00C73C5A">
      <w:pPr>
        <w:rPr>
          <w:rFonts w:ascii="Arial" w:eastAsia="Century Gothic" w:hAnsi="Arial" w:cs="Arial"/>
        </w:rPr>
      </w:pPr>
    </w:p>
    <w:p w14:paraId="7F979A0E" w14:textId="77777777" w:rsidR="00C73C5A" w:rsidRPr="005724D5" w:rsidRDefault="00C73C5A" w:rsidP="00C73C5A">
      <w:pPr>
        <w:jc w:val="center"/>
        <w:rPr>
          <w:rFonts w:ascii="Arial" w:eastAsia="Century Gothic" w:hAnsi="Arial" w:cs="Arial"/>
          <w:b/>
          <w:sz w:val="28"/>
          <w:szCs w:val="28"/>
        </w:rPr>
      </w:pPr>
      <w:r w:rsidRPr="005724D5">
        <w:rPr>
          <w:rFonts w:ascii="Arial" w:eastAsia="Century Gothic" w:hAnsi="Arial" w:cs="Arial"/>
          <w:b/>
          <w:sz w:val="28"/>
          <w:szCs w:val="28"/>
        </w:rPr>
        <w:t>The Sequential Lesson Plan Unit Assignment</w:t>
      </w:r>
    </w:p>
    <w:p w14:paraId="75FE00B6" w14:textId="77777777" w:rsidR="00C73C5A" w:rsidRPr="009718C0" w:rsidRDefault="00C73C5A" w:rsidP="00C73C5A">
      <w:pPr>
        <w:rPr>
          <w:rFonts w:ascii="Arial" w:eastAsia="Century Gothic" w:hAnsi="Arial" w:cs="Arial"/>
        </w:rPr>
      </w:pPr>
    </w:p>
    <w:p w14:paraId="2C6E3DEE" w14:textId="77777777" w:rsidR="00C73C5A" w:rsidRPr="009718C0" w:rsidRDefault="00C73C5A" w:rsidP="00C73C5A">
      <w:pPr>
        <w:rPr>
          <w:rFonts w:ascii="Arial" w:eastAsia="Century Gothic" w:hAnsi="Arial" w:cs="Arial"/>
        </w:rPr>
      </w:pPr>
      <w:r w:rsidRPr="009718C0">
        <w:rPr>
          <w:rFonts w:ascii="Arial" w:eastAsia="Century Gothic" w:hAnsi="Arial" w:cs="Arial"/>
        </w:rPr>
        <w:t xml:space="preserve">Lesson sequencing is the systematic process of organizing several lesson plans, focused on one topic of study, which will be taught consecutively. </w:t>
      </w:r>
    </w:p>
    <w:p w14:paraId="1C4A9806" w14:textId="77777777" w:rsidR="00C73C5A" w:rsidRPr="009718C0" w:rsidRDefault="00C73C5A" w:rsidP="00C73C5A">
      <w:pPr>
        <w:rPr>
          <w:rFonts w:ascii="Arial" w:eastAsia="Century Gothic" w:hAnsi="Arial" w:cs="Arial"/>
        </w:rPr>
      </w:pPr>
      <w:r w:rsidRPr="009718C0">
        <w:rPr>
          <w:rFonts w:ascii="Arial" w:eastAsia="Century Gothic" w:hAnsi="Arial" w:cs="Arial"/>
        </w:rPr>
        <w:t xml:space="preserve">This assignment consists of three parts:  </w:t>
      </w:r>
    </w:p>
    <w:p w14:paraId="74B6D95F" w14:textId="77777777" w:rsidR="00C73C5A" w:rsidRPr="009718C0" w:rsidRDefault="00C73C5A" w:rsidP="00C73C5A">
      <w:pPr>
        <w:pStyle w:val="ListParagraph"/>
        <w:numPr>
          <w:ilvl w:val="0"/>
          <w:numId w:val="1"/>
        </w:numPr>
        <w:rPr>
          <w:rFonts w:ascii="Arial" w:eastAsia="Century Gothic" w:hAnsi="Arial" w:cs="Arial"/>
        </w:rPr>
      </w:pPr>
      <w:r w:rsidRPr="009718C0">
        <w:rPr>
          <w:rFonts w:ascii="Arial" w:eastAsia="Century Gothic" w:hAnsi="Arial" w:cs="Arial"/>
        </w:rPr>
        <w:t>PLANNING the Sequential Lesson Plan Unit</w:t>
      </w:r>
      <w:r>
        <w:rPr>
          <w:rFonts w:ascii="Arial" w:eastAsia="Century Gothic" w:hAnsi="Arial" w:cs="Arial"/>
        </w:rPr>
        <w:t xml:space="preserve"> of study</w:t>
      </w:r>
      <w:r w:rsidRPr="009718C0">
        <w:rPr>
          <w:rFonts w:ascii="Arial" w:eastAsia="Century Gothic" w:hAnsi="Arial" w:cs="Arial"/>
        </w:rPr>
        <w:t xml:space="preserve"> </w:t>
      </w:r>
    </w:p>
    <w:p w14:paraId="25BDFE62" w14:textId="77777777" w:rsidR="00C73C5A" w:rsidRPr="009718C0" w:rsidRDefault="00C73C5A" w:rsidP="00C73C5A">
      <w:pPr>
        <w:pStyle w:val="ListParagraph"/>
        <w:numPr>
          <w:ilvl w:val="0"/>
          <w:numId w:val="1"/>
        </w:numPr>
        <w:rPr>
          <w:rFonts w:ascii="Arial" w:eastAsia="Century Gothic" w:hAnsi="Arial" w:cs="Arial"/>
        </w:rPr>
      </w:pPr>
      <w:r>
        <w:rPr>
          <w:rFonts w:ascii="Arial" w:eastAsia="Century Gothic" w:hAnsi="Arial" w:cs="Arial"/>
        </w:rPr>
        <w:t>CREATE</w:t>
      </w:r>
      <w:r w:rsidRPr="009718C0">
        <w:rPr>
          <w:rFonts w:ascii="Arial" w:eastAsia="Century Gothic" w:hAnsi="Arial" w:cs="Arial"/>
        </w:rPr>
        <w:t xml:space="preserve"> three cohesive and sequential lesson plans (The teacher candidate is required to teach at least one of the sequential lesson plans to satisfy the requirements)</w:t>
      </w:r>
    </w:p>
    <w:p w14:paraId="04D4CC99" w14:textId="77777777" w:rsidR="00C73C5A" w:rsidRPr="009718C0" w:rsidRDefault="00C73C5A" w:rsidP="00C73C5A">
      <w:pPr>
        <w:pStyle w:val="ListParagraph"/>
        <w:numPr>
          <w:ilvl w:val="0"/>
          <w:numId w:val="1"/>
        </w:numPr>
        <w:rPr>
          <w:rFonts w:ascii="Arial" w:eastAsia="Century Gothic" w:hAnsi="Arial" w:cs="Arial"/>
        </w:rPr>
      </w:pPr>
      <w:r w:rsidRPr="009718C0">
        <w:rPr>
          <w:rFonts w:ascii="Arial" w:eastAsia="Century Gothic" w:hAnsi="Arial" w:cs="Arial"/>
        </w:rPr>
        <w:t>SUMMARIZ</w:t>
      </w:r>
      <w:r>
        <w:rPr>
          <w:rFonts w:ascii="Arial" w:eastAsia="Century Gothic" w:hAnsi="Arial" w:cs="Arial"/>
        </w:rPr>
        <w:t>E, ANALYZE, and REFLECT on</w:t>
      </w:r>
      <w:r w:rsidRPr="009718C0">
        <w:rPr>
          <w:rFonts w:ascii="Arial" w:eastAsia="Century Gothic" w:hAnsi="Arial" w:cs="Arial"/>
        </w:rPr>
        <w:t xml:space="preserve"> the outcome of the SLPU</w:t>
      </w:r>
      <w:r>
        <w:rPr>
          <w:rFonts w:ascii="Arial" w:eastAsia="Century Gothic" w:hAnsi="Arial" w:cs="Arial"/>
        </w:rPr>
        <w:t xml:space="preserve"> and its impact on future instruction</w:t>
      </w:r>
      <w:r w:rsidRPr="009718C0">
        <w:rPr>
          <w:rFonts w:ascii="Arial" w:eastAsia="Century Gothic" w:hAnsi="Arial" w:cs="Arial"/>
        </w:rPr>
        <w:t xml:space="preserve"> </w:t>
      </w:r>
    </w:p>
    <w:p w14:paraId="72B9B8A2" w14:textId="77777777" w:rsidR="00C73C5A" w:rsidRPr="009718C0" w:rsidRDefault="00C73C5A" w:rsidP="00C73C5A">
      <w:pPr>
        <w:rPr>
          <w:rFonts w:ascii="Arial" w:eastAsia="Century Gothic" w:hAnsi="Arial" w:cs="Arial"/>
        </w:rPr>
      </w:pPr>
    </w:p>
    <w:p w14:paraId="59ED21C0" w14:textId="77777777" w:rsidR="00C73C5A" w:rsidRPr="009718C0" w:rsidRDefault="00C73C5A" w:rsidP="00C73C5A">
      <w:pPr>
        <w:rPr>
          <w:rFonts w:ascii="Arial" w:eastAsia="Century Gothic" w:hAnsi="Arial" w:cs="Arial"/>
        </w:rPr>
      </w:pPr>
    </w:p>
    <w:p w14:paraId="7934A92C" w14:textId="77777777" w:rsidR="00C73C5A" w:rsidRPr="00FB5959" w:rsidRDefault="00C73C5A" w:rsidP="00C73C5A">
      <w:pPr>
        <w:ind w:left="-720" w:right="-1080"/>
        <w:rPr>
          <w:rFonts w:ascii="Arial" w:hAnsi="Arial" w:cs="Arial"/>
        </w:rPr>
      </w:pPr>
      <w:bookmarkStart w:id="1" w:name="_heading=h.30j0zll" w:colFirst="0" w:colLast="0"/>
      <w:bookmarkEnd w:id="1"/>
      <w:r w:rsidRPr="00FB5959">
        <w:rPr>
          <w:rFonts w:ascii="Arial" w:hAnsi="Arial" w:cs="Arial"/>
          <w:b/>
          <w:bCs/>
          <w:color w:val="000000"/>
        </w:rPr>
        <w:t xml:space="preserve">Directions: Download the document to your computer. Save it as </w:t>
      </w:r>
      <w:r w:rsidRPr="00FB5959">
        <w:rPr>
          <w:rFonts w:ascii="Arial" w:hAnsi="Arial" w:cs="Arial"/>
          <w:b/>
          <w:bCs/>
          <w:color w:val="000000"/>
          <w:u w:val="single"/>
        </w:rPr>
        <w:t>YourName</w:t>
      </w:r>
      <w:r w:rsidRPr="00FB5959">
        <w:rPr>
          <w:rFonts w:ascii="Arial" w:hAnsi="Arial" w:cs="Arial"/>
          <w:b/>
          <w:bCs/>
          <w:color w:val="000000"/>
        </w:rPr>
        <w:t>_</w:t>
      </w:r>
      <w:r w:rsidRPr="009718C0">
        <w:rPr>
          <w:rFonts w:ascii="Arial" w:hAnsi="Arial" w:cs="Arial"/>
          <w:b/>
          <w:bCs/>
          <w:color w:val="000000"/>
        </w:rPr>
        <w:t>SLPU</w:t>
      </w:r>
      <w:r w:rsidRPr="00FB5959">
        <w:rPr>
          <w:rFonts w:ascii="Arial" w:hAnsi="Arial" w:cs="Arial"/>
          <w:b/>
          <w:bCs/>
          <w:color w:val="000000"/>
        </w:rPr>
        <w:t xml:space="preserve"> X</w:t>
      </w:r>
      <w:r w:rsidRPr="009718C0">
        <w:rPr>
          <w:rFonts w:ascii="Arial" w:hAnsi="Arial" w:cs="Arial"/>
          <w:b/>
          <w:bCs/>
          <w:color w:val="000000"/>
        </w:rPr>
        <w:t>.</w:t>
      </w:r>
      <w:r w:rsidRPr="00FB5959">
        <w:rPr>
          <w:rFonts w:ascii="Arial" w:hAnsi="Arial" w:cs="Arial"/>
          <w:b/>
          <w:bCs/>
          <w:color w:val="000000"/>
        </w:rPr>
        <w:t xml:space="preserve"> </w:t>
      </w:r>
      <w:r w:rsidRPr="009718C0">
        <w:rPr>
          <w:rFonts w:ascii="Arial" w:hAnsi="Arial" w:cs="Arial"/>
          <w:b/>
          <w:bCs/>
          <w:color w:val="000000"/>
        </w:rPr>
        <w:t xml:space="preserve"> </w:t>
      </w:r>
      <w:r w:rsidRPr="00FB5959">
        <w:rPr>
          <w:rFonts w:ascii="Arial" w:hAnsi="Arial" w:cs="Arial"/>
          <w:b/>
          <w:bCs/>
          <w:color w:val="000000"/>
        </w:rPr>
        <w:t>Fill in each section. Each textbox will expand to allow you to enter as much text as needed. SAVE the document and upload it to your instructor using the assignment link within the lesson.</w:t>
      </w:r>
    </w:p>
    <w:p w14:paraId="744B08CC" w14:textId="16A33377" w:rsidR="0049507A" w:rsidRDefault="00BA352F"/>
    <w:tbl>
      <w:tblPr>
        <w:tblW w:w="1476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0"/>
        <w:gridCol w:w="9120"/>
      </w:tblGrid>
      <w:tr w:rsidR="00424469" w:rsidRPr="009718C0" w14:paraId="688FD285" w14:textId="77777777" w:rsidTr="00A642F2">
        <w:tc>
          <w:tcPr>
            <w:tcW w:w="14760" w:type="dxa"/>
            <w:gridSpan w:val="2"/>
            <w:shd w:val="clear" w:color="auto" w:fill="073763"/>
          </w:tcPr>
          <w:p w14:paraId="4C5C0E62" w14:textId="77777777" w:rsidR="00424469" w:rsidRPr="009718C0" w:rsidRDefault="00424469" w:rsidP="00A642F2">
            <w:pPr>
              <w:tabs>
                <w:tab w:val="left" w:pos="270"/>
              </w:tabs>
              <w:rPr>
                <w:rFonts w:ascii="Arial" w:eastAsia="Century Gothic" w:hAnsi="Arial" w:cs="Arial"/>
                <w:color w:val="FFFFFF"/>
              </w:rPr>
            </w:pPr>
          </w:p>
          <w:p w14:paraId="02A0A969" w14:textId="77777777" w:rsidR="00424469" w:rsidRPr="009718C0" w:rsidRDefault="00424469" w:rsidP="00A642F2">
            <w:pPr>
              <w:tabs>
                <w:tab w:val="left" w:pos="270"/>
              </w:tabs>
              <w:rPr>
                <w:rFonts w:ascii="Arial" w:eastAsia="Century Gothic" w:hAnsi="Arial" w:cs="Arial"/>
                <w:color w:val="FFFFFF"/>
              </w:rPr>
            </w:pPr>
            <w:r w:rsidRPr="009718C0">
              <w:rPr>
                <w:rFonts w:ascii="Arial" w:eastAsia="Century Gothic" w:hAnsi="Arial" w:cs="Arial"/>
                <w:color w:val="FFFFFF"/>
              </w:rPr>
              <w:t xml:space="preserve">Part 3: </w:t>
            </w:r>
            <w:r>
              <w:rPr>
                <w:rFonts w:ascii="Arial" w:eastAsia="Century Gothic" w:hAnsi="Arial" w:cs="Arial"/>
                <w:color w:val="FFFFFF"/>
              </w:rPr>
              <w:t xml:space="preserve"> </w:t>
            </w:r>
            <w:r w:rsidRPr="009718C0">
              <w:rPr>
                <w:rFonts w:ascii="Arial" w:eastAsia="Century Gothic" w:hAnsi="Arial" w:cs="Arial"/>
                <w:color w:val="FFFFFF"/>
              </w:rPr>
              <w:t>Reflection</w:t>
            </w:r>
          </w:p>
        </w:tc>
      </w:tr>
      <w:tr w:rsidR="00424469" w:rsidRPr="009718C0" w14:paraId="2A1771A6" w14:textId="77777777" w:rsidTr="00A642F2">
        <w:tc>
          <w:tcPr>
            <w:tcW w:w="5640" w:type="dxa"/>
          </w:tcPr>
          <w:p w14:paraId="708C2D0E" w14:textId="77777777" w:rsidR="00424469" w:rsidRDefault="00424469" w:rsidP="00A642F2">
            <w:pPr>
              <w:jc w:val="center"/>
              <w:rPr>
                <w:rFonts w:ascii="Arial" w:eastAsia="Century Gothic" w:hAnsi="Arial" w:cs="Arial"/>
                <w:b/>
                <w:bCs/>
              </w:rPr>
            </w:pPr>
          </w:p>
          <w:p w14:paraId="4CA962C7" w14:textId="77777777" w:rsidR="00424469" w:rsidRDefault="00424469" w:rsidP="00A642F2">
            <w:pPr>
              <w:jc w:val="center"/>
              <w:rPr>
                <w:rFonts w:ascii="Arial" w:eastAsia="Century Gothic" w:hAnsi="Arial" w:cs="Arial"/>
                <w:b/>
                <w:bCs/>
              </w:rPr>
            </w:pPr>
            <w:r>
              <w:rPr>
                <w:rFonts w:ascii="Arial" w:eastAsia="Century Gothic" w:hAnsi="Arial" w:cs="Arial"/>
                <w:b/>
                <w:bCs/>
              </w:rPr>
              <w:t>Summarize &amp; Analyze</w:t>
            </w:r>
          </w:p>
          <w:p w14:paraId="193F4D54" w14:textId="77777777" w:rsidR="00424469" w:rsidRPr="004C42A8" w:rsidRDefault="00424469" w:rsidP="00A642F2">
            <w:pPr>
              <w:spacing w:before="273"/>
              <w:ind w:right="323"/>
              <w:rPr>
                <w:rFonts w:ascii="Arial" w:hAnsi="Arial" w:cs="Arial"/>
                <w:color w:val="000000"/>
              </w:rPr>
            </w:pPr>
            <w:r w:rsidRPr="004C42A8">
              <w:rPr>
                <w:rFonts w:ascii="Arial" w:hAnsi="Arial" w:cs="Arial"/>
                <w:color w:val="000000"/>
              </w:rPr>
              <w:t xml:space="preserve">Summarize and analyze the following three project considerations: </w:t>
            </w:r>
          </w:p>
          <w:p w14:paraId="2C864B9C" w14:textId="77777777" w:rsidR="00424469" w:rsidRPr="004C42A8" w:rsidRDefault="00424469" w:rsidP="00424469">
            <w:pPr>
              <w:pStyle w:val="ListParagraph"/>
              <w:numPr>
                <w:ilvl w:val="0"/>
                <w:numId w:val="2"/>
              </w:numPr>
              <w:spacing w:before="273"/>
              <w:ind w:right="323"/>
              <w:rPr>
                <w:rFonts w:ascii="Arial" w:hAnsi="Arial" w:cs="Arial"/>
                <w:color w:val="000000"/>
              </w:rPr>
            </w:pPr>
            <w:r w:rsidRPr="004C42A8">
              <w:rPr>
                <w:rFonts w:ascii="Arial" w:hAnsi="Arial" w:cs="Arial"/>
                <w:color w:val="000000"/>
              </w:rPr>
              <w:t>The daily formative assessment data</w:t>
            </w:r>
          </w:p>
          <w:p w14:paraId="370F6D13" w14:textId="77777777" w:rsidR="00424469" w:rsidRPr="004C42A8" w:rsidRDefault="00424469" w:rsidP="00424469">
            <w:pPr>
              <w:pStyle w:val="ListParagraph"/>
              <w:numPr>
                <w:ilvl w:val="0"/>
                <w:numId w:val="2"/>
              </w:numPr>
              <w:spacing w:before="273"/>
              <w:ind w:right="323"/>
              <w:rPr>
                <w:rFonts w:ascii="Arial" w:hAnsi="Arial" w:cs="Arial"/>
                <w:color w:val="000000"/>
              </w:rPr>
            </w:pPr>
            <w:r w:rsidRPr="004C42A8">
              <w:rPr>
                <w:rFonts w:ascii="Arial" w:hAnsi="Arial" w:cs="Arial"/>
                <w:color w:val="000000"/>
              </w:rPr>
              <w:t>summative assessment data</w:t>
            </w:r>
          </w:p>
          <w:p w14:paraId="65D83DBA" w14:textId="77777777" w:rsidR="00424469" w:rsidRPr="004C42A8" w:rsidRDefault="00424469" w:rsidP="00424469">
            <w:pPr>
              <w:pStyle w:val="ListParagraph"/>
              <w:numPr>
                <w:ilvl w:val="0"/>
                <w:numId w:val="2"/>
              </w:numPr>
              <w:spacing w:before="273"/>
              <w:ind w:right="323"/>
              <w:rPr>
                <w:rFonts w:ascii="Arial" w:hAnsi="Arial" w:cs="Arial"/>
                <w:color w:val="000000"/>
              </w:rPr>
            </w:pPr>
            <w:r w:rsidRPr="004C42A8">
              <w:rPr>
                <w:rFonts w:ascii="Arial" w:hAnsi="Arial" w:cs="Arial"/>
                <w:color w:val="000000"/>
              </w:rPr>
              <w:t>individual and whole group student</w:t>
            </w:r>
            <w:r w:rsidRPr="004C42A8">
              <w:rPr>
                <w:rFonts w:ascii="Arial" w:hAnsi="Arial" w:cs="Arial"/>
              </w:rPr>
              <w:t xml:space="preserve"> </w:t>
            </w:r>
            <w:r w:rsidRPr="004C42A8">
              <w:rPr>
                <w:rFonts w:ascii="Arial" w:hAnsi="Arial" w:cs="Arial"/>
                <w:color w:val="000000"/>
              </w:rPr>
              <w:t>growth</w:t>
            </w:r>
          </w:p>
          <w:p w14:paraId="33C501E1" w14:textId="77777777" w:rsidR="00424469" w:rsidRPr="004C42A8" w:rsidRDefault="00424469" w:rsidP="00424469">
            <w:pPr>
              <w:pStyle w:val="ListParagraph"/>
              <w:numPr>
                <w:ilvl w:val="0"/>
                <w:numId w:val="2"/>
              </w:numPr>
              <w:spacing w:before="273"/>
              <w:ind w:right="323"/>
              <w:rPr>
                <w:rFonts w:ascii="Arial" w:hAnsi="Arial" w:cs="Arial"/>
                <w:color w:val="000000"/>
              </w:rPr>
            </w:pPr>
            <w:r w:rsidRPr="004C42A8">
              <w:rPr>
                <w:rFonts w:ascii="Arial" w:hAnsi="Arial" w:cs="Arial"/>
                <w:color w:val="000000"/>
              </w:rPr>
              <w:t>predict future instructional planning needs</w:t>
            </w:r>
          </w:p>
          <w:p w14:paraId="27E5F180" w14:textId="77777777" w:rsidR="00424469" w:rsidRDefault="00424469" w:rsidP="00A642F2">
            <w:pPr>
              <w:ind w:left="90"/>
              <w:rPr>
                <w:rFonts w:ascii="Arial" w:eastAsia="Century Gothic" w:hAnsi="Arial" w:cs="Arial"/>
              </w:rPr>
            </w:pPr>
          </w:p>
          <w:p w14:paraId="3B6E9065" w14:textId="77777777" w:rsidR="00424469" w:rsidRPr="00424469" w:rsidRDefault="00424469" w:rsidP="00A642F2">
            <w:pPr>
              <w:ind w:left="154"/>
              <w:rPr>
                <w:rFonts w:ascii="Arial" w:eastAsia="Century Gothic" w:hAnsi="Arial" w:cs="Arial"/>
                <w:i/>
                <w:iCs/>
                <w:sz w:val="18"/>
                <w:szCs w:val="18"/>
              </w:rPr>
            </w:pPr>
            <w:r w:rsidRPr="00424469">
              <w:rPr>
                <w:rFonts w:ascii="Arial" w:eastAsia="Century Gothic" w:hAnsi="Arial" w:cs="Arial"/>
                <w:i/>
                <w:iCs/>
                <w:sz w:val="18"/>
                <w:szCs w:val="18"/>
              </w:rPr>
              <w:t>(InTASC: 6l, 6n, 9g CEC: 4 HLP:  4)</w:t>
            </w:r>
          </w:p>
          <w:p w14:paraId="1BA644D1" w14:textId="77777777" w:rsidR="00424469" w:rsidRPr="009718C0" w:rsidRDefault="00424469" w:rsidP="00A642F2">
            <w:pPr>
              <w:rPr>
                <w:rFonts w:ascii="Arial" w:eastAsia="Century Gothic" w:hAnsi="Arial" w:cs="Arial"/>
              </w:rPr>
            </w:pPr>
          </w:p>
        </w:tc>
        <w:tc>
          <w:tcPr>
            <w:tcW w:w="9120" w:type="dxa"/>
          </w:tcPr>
          <w:p w14:paraId="54AABC66" w14:textId="77777777" w:rsidR="00424469" w:rsidRPr="009718C0" w:rsidRDefault="00424469" w:rsidP="00A642F2">
            <w:pPr>
              <w:rPr>
                <w:rFonts w:ascii="Arial" w:eastAsia="Century Gothic" w:hAnsi="Arial" w:cs="Arial"/>
              </w:rPr>
            </w:pPr>
          </w:p>
          <w:p w14:paraId="350A70EB" w14:textId="77777777" w:rsidR="00424469" w:rsidRPr="009718C0" w:rsidRDefault="00424469" w:rsidP="00A642F2">
            <w:pPr>
              <w:tabs>
                <w:tab w:val="left" w:pos="270"/>
              </w:tabs>
              <w:rPr>
                <w:rFonts w:ascii="Arial" w:eastAsia="Century Gothic" w:hAnsi="Arial" w:cs="Arial"/>
              </w:rPr>
            </w:pPr>
            <w:r w:rsidRPr="009718C0">
              <w:rPr>
                <w:rFonts w:ascii="Arial" w:eastAsia="Century Gothic" w:hAnsi="Arial" w:cs="Arial"/>
              </w:rPr>
              <w:t xml:space="preserve"> </w:t>
            </w:r>
          </w:p>
          <w:p w14:paraId="6C9AB55E" w14:textId="77777777" w:rsidR="00424469" w:rsidRDefault="00424469" w:rsidP="00A642F2">
            <w:pPr>
              <w:tabs>
                <w:tab w:val="left" w:pos="270"/>
              </w:tabs>
              <w:rPr>
                <w:rFonts w:ascii="Arial" w:eastAsia="Century Gothic" w:hAnsi="Arial" w:cs="Arial"/>
              </w:rPr>
            </w:pPr>
          </w:p>
          <w:p w14:paraId="6F5831A6" w14:textId="7DCC530A" w:rsidR="00424469" w:rsidRDefault="00424469" w:rsidP="00A642F2">
            <w:pPr>
              <w:tabs>
                <w:tab w:val="left" w:pos="270"/>
              </w:tabs>
              <w:ind w:left="296" w:right="361"/>
              <w:rPr>
                <w:rFonts w:ascii="Arial" w:eastAsia="Century Gothic" w:hAnsi="Arial" w:cs="Arial"/>
              </w:rPr>
            </w:pPr>
            <w:r>
              <w:rPr>
                <w:rFonts w:ascii="Arial" w:eastAsia="Century Gothic" w:hAnsi="Arial" w:cs="Arial"/>
              </w:rPr>
              <w:fldChar w:fldCharType="begin">
                <w:ffData>
                  <w:name w:val="Text1"/>
                  <w:enabled/>
                  <w:calcOnExit w:val="0"/>
                  <w:textInput/>
                </w:ffData>
              </w:fldChar>
            </w:r>
            <w:bookmarkStart w:id="2" w:name="Text1"/>
            <w:r>
              <w:rPr>
                <w:rFonts w:ascii="Arial" w:eastAsia="Century Gothic" w:hAnsi="Arial" w:cs="Arial"/>
              </w:rPr>
              <w:instrText xml:space="preserve"> FORMTEXT </w:instrText>
            </w:r>
            <w:r>
              <w:rPr>
                <w:rFonts w:ascii="Arial" w:eastAsia="Century Gothic" w:hAnsi="Arial" w:cs="Arial"/>
              </w:rPr>
            </w:r>
            <w:r>
              <w:rPr>
                <w:rFonts w:ascii="Arial" w:eastAsia="Century Gothic" w:hAnsi="Arial" w:cs="Arial"/>
              </w:rPr>
              <w:fldChar w:fldCharType="separate"/>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t> </w:t>
            </w:r>
            <w:r>
              <w:rPr>
                <w:rFonts w:ascii="Arial" w:eastAsia="Century Gothic" w:hAnsi="Arial" w:cs="Arial"/>
              </w:rPr>
              <w:fldChar w:fldCharType="end"/>
            </w:r>
            <w:bookmarkEnd w:id="2"/>
          </w:p>
          <w:p w14:paraId="2575AF15" w14:textId="77777777" w:rsidR="00424469" w:rsidRDefault="00424469" w:rsidP="00A642F2">
            <w:pPr>
              <w:tabs>
                <w:tab w:val="left" w:pos="270"/>
              </w:tabs>
              <w:rPr>
                <w:rFonts w:ascii="Arial" w:eastAsia="Century Gothic" w:hAnsi="Arial" w:cs="Arial"/>
              </w:rPr>
            </w:pPr>
          </w:p>
          <w:p w14:paraId="2ECA832F" w14:textId="77777777" w:rsidR="00424469" w:rsidRPr="009718C0" w:rsidRDefault="00424469" w:rsidP="00A642F2">
            <w:pPr>
              <w:tabs>
                <w:tab w:val="left" w:pos="270"/>
              </w:tabs>
              <w:rPr>
                <w:rFonts w:ascii="Arial" w:eastAsia="Century Gothic" w:hAnsi="Arial" w:cs="Arial"/>
              </w:rPr>
            </w:pPr>
          </w:p>
        </w:tc>
      </w:tr>
      <w:tr w:rsidR="00424469" w:rsidRPr="009718C0" w14:paraId="496520E1" w14:textId="77777777" w:rsidTr="00A642F2">
        <w:tc>
          <w:tcPr>
            <w:tcW w:w="5640" w:type="dxa"/>
          </w:tcPr>
          <w:p w14:paraId="606FC365" w14:textId="77777777" w:rsidR="00424469" w:rsidRDefault="00424469" w:rsidP="00A642F2">
            <w:pPr>
              <w:jc w:val="center"/>
              <w:rPr>
                <w:rFonts w:ascii="Arial" w:eastAsia="Century Gothic" w:hAnsi="Arial" w:cs="Arial"/>
                <w:b/>
                <w:bCs/>
              </w:rPr>
            </w:pPr>
          </w:p>
          <w:p w14:paraId="3AA7EE95" w14:textId="77777777" w:rsidR="00424469" w:rsidRDefault="00424469" w:rsidP="00A642F2">
            <w:pPr>
              <w:jc w:val="center"/>
              <w:rPr>
                <w:rFonts w:ascii="Arial" w:eastAsia="Century Gothic" w:hAnsi="Arial" w:cs="Arial"/>
                <w:b/>
                <w:bCs/>
              </w:rPr>
            </w:pPr>
            <w:r>
              <w:rPr>
                <w:rFonts w:ascii="Arial" w:eastAsia="Century Gothic" w:hAnsi="Arial" w:cs="Arial"/>
                <w:b/>
                <w:bCs/>
              </w:rPr>
              <w:t>Instructional Delivery</w:t>
            </w:r>
          </w:p>
          <w:p w14:paraId="57788B64" w14:textId="77777777" w:rsidR="00424469" w:rsidRPr="009718C0" w:rsidRDefault="00424469" w:rsidP="00A642F2">
            <w:pPr>
              <w:jc w:val="center"/>
              <w:rPr>
                <w:rFonts w:ascii="Arial" w:eastAsia="Century Gothic" w:hAnsi="Arial" w:cs="Arial"/>
                <w:b/>
                <w:bCs/>
              </w:rPr>
            </w:pPr>
          </w:p>
          <w:p w14:paraId="46885D2F" w14:textId="77777777" w:rsidR="00424469" w:rsidRPr="004C42A8" w:rsidRDefault="00424469" w:rsidP="00A642F2">
            <w:pPr>
              <w:ind w:left="180" w:right="244"/>
              <w:rPr>
                <w:rFonts w:ascii="Arial" w:hAnsi="Arial" w:cs="Arial"/>
                <w:color w:val="000000"/>
              </w:rPr>
            </w:pPr>
            <w:r w:rsidRPr="004C42A8">
              <w:rPr>
                <w:rFonts w:ascii="Arial" w:hAnsi="Arial" w:cs="Arial"/>
                <w:color w:val="000000"/>
              </w:rPr>
              <w:t xml:space="preserve">Describe a teaching moment that went well and include an analysis of why you feel this specific moment was successful. </w:t>
            </w:r>
          </w:p>
          <w:p w14:paraId="786BB674" w14:textId="77777777" w:rsidR="00424469" w:rsidRPr="004C42A8" w:rsidRDefault="00424469" w:rsidP="00A642F2">
            <w:pPr>
              <w:ind w:left="180" w:right="244"/>
              <w:rPr>
                <w:rFonts w:ascii="Arial" w:hAnsi="Arial" w:cs="Arial"/>
                <w:color w:val="000000"/>
              </w:rPr>
            </w:pPr>
          </w:p>
          <w:p w14:paraId="57436CEF" w14:textId="77777777" w:rsidR="00424469" w:rsidRPr="004C42A8" w:rsidRDefault="00424469" w:rsidP="00A642F2">
            <w:pPr>
              <w:spacing w:before="12"/>
              <w:ind w:left="180" w:right="244"/>
              <w:rPr>
                <w:rFonts w:ascii="Arial" w:hAnsi="Arial" w:cs="Arial"/>
                <w:color w:val="000000"/>
              </w:rPr>
            </w:pPr>
            <w:r w:rsidRPr="004C42A8">
              <w:rPr>
                <w:rFonts w:ascii="Arial" w:hAnsi="Arial" w:cs="Arial"/>
                <w:color w:val="000000"/>
              </w:rPr>
              <w:lastRenderedPageBreak/>
              <w:t xml:space="preserve">Describe a teaching moment that needed improvement and include a plan to make progress in this identified area of growth. </w:t>
            </w:r>
          </w:p>
          <w:p w14:paraId="50B70323" w14:textId="77777777" w:rsidR="00424469" w:rsidRDefault="00424469" w:rsidP="00A642F2">
            <w:pPr>
              <w:ind w:left="180" w:right="244"/>
              <w:rPr>
                <w:rFonts w:ascii="Arial" w:eastAsia="Century Gothic" w:hAnsi="Arial" w:cs="Arial"/>
              </w:rPr>
            </w:pPr>
          </w:p>
          <w:p w14:paraId="1800284A" w14:textId="77777777" w:rsidR="00424469" w:rsidRPr="00424469" w:rsidRDefault="00424469" w:rsidP="00A642F2">
            <w:pPr>
              <w:ind w:left="180" w:right="244"/>
              <w:rPr>
                <w:rFonts w:ascii="Arial" w:eastAsia="Tahoma" w:hAnsi="Arial" w:cs="Arial"/>
                <w:i/>
                <w:sz w:val="18"/>
                <w:szCs w:val="18"/>
              </w:rPr>
            </w:pPr>
            <w:r w:rsidRPr="00424469">
              <w:rPr>
                <w:rFonts w:ascii="Arial" w:eastAsia="Tahoma" w:hAnsi="Arial" w:cs="Arial"/>
                <w:i/>
                <w:sz w:val="18"/>
                <w:szCs w:val="18"/>
              </w:rPr>
              <w:t>(InTASC: 1a, 1b, 2a, 2b, 2e, 4d, 8a. 8b, 8e CEC: 1, 2, 3, 4, 5, HLP: 13, 14, 15, 16, 20, 21)</w:t>
            </w:r>
          </w:p>
          <w:p w14:paraId="591658CD" w14:textId="77777777" w:rsidR="00424469" w:rsidRPr="009718C0" w:rsidRDefault="00424469" w:rsidP="00A642F2">
            <w:pPr>
              <w:ind w:left="180" w:right="244"/>
              <w:rPr>
                <w:rFonts w:ascii="Arial" w:eastAsia="Century Gothic" w:hAnsi="Arial" w:cs="Arial"/>
              </w:rPr>
            </w:pPr>
          </w:p>
        </w:tc>
        <w:tc>
          <w:tcPr>
            <w:tcW w:w="9120" w:type="dxa"/>
          </w:tcPr>
          <w:p w14:paraId="495999F9" w14:textId="77777777" w:rsidR="00424469" w:rsidRPr="009718C0" w:rsidRDefault="00424469" w:rsidP="00A642F2">
            <w:pPr>
              <w:tabs>
                <w:tab w:val="left" w:pos="270"/>
              </w:tabs>
              <w:rPr>
                <w:rFonts w:ascii="Arial" w:eastAsia="Century Gothic" w:hAnsi="Arial" w:cs="Arial"/>
              </w:rPr>
            </w:pPr>
          </w:p>
          <w:p w14:paraId="0D74B5B5" w14:textId="77777777" w:rsidR="00424469" w:rsidRPr="009718C0" w:rsidRDefault="00424469" w:rsidP="00A642F2">
            <w:pPr>
              <w:tabs>
                <w:tab w:val="left" w:pos="270"/>
              </w:tabs>
              <w:rPr>
                <w:rFonts w:ascii="Arial" w:eastAsia="Century Gothic" w:hAnsi="Arial" w:cs="Arial"/>
              </w:rPr>
            </w:pPr>
          </w:p>
          <w:p w14:paraId="516BA8D6" w14:textId="77777777" w:rsidR="00424469" w:rsidRDefault="00424469" w:rsidP="00A642F2">
            <w:pPr>
              <w:tabs>
                <w:tab w:val="left" w:pos="270"/>
              </w:tabs>
              <w:rPr>
                <w:rFonts w:ascii="Arial" w:eastAsia="Century Gothic" w:hAnsi="Arial" w:cs="Arial"/>
              </w:rPr>
            </w:pPr>
            <w:r>
              <w:rPr>
                <w:rFonts w:ascii="Arial" w:eastAsia="Century Gothic" w:hAnsi="Arial" w:cs="Arial"/>
              </w:rPr>
              <w:t xml:space="preserve">  </w:t>
            </w:r>
          </w:p>
          <w:p w14:paraId="64643E21" w14:textId="7723FBFE" w:rsidR="00424469" w:rsidRDefault="00424469" w:rsidP="00A642F2">
            <w:pPr>
              <w:tabs>
                <w:tab w:val="left" w:pos="270"/>
              </w:tabs>
              <w:ind w:left="296" w:right="271"/>
              <w:rPr>
                <w:rFonts w:ascii="Arial" w:eastAsia="Century Gothic" w:hAnsi="Arial" w:cs="Arial"/>
              </w:rPr>
            </w:pPr>
            <w:r>
              <w:rPr>
                <w:rFonts w:ascii="Arial" w:eastAsia="Century Gothic" w:hAnsi="Arial" w:cs="Arial"/>
              </w:rPr>
              <w:fldChar w:fldCharType="begin">
                <w:ffData>
                  <w:name w:val="Text2"/>
                  <w:enabled/>
                  <w:calcOnExit w:val="0"/>
                  <w:textInput/>
                </w:ffData>
              </w:fldChar>
            </w:r>
            <w:bookmarkStart w:id="3" w:name="Text2"/>
            <w:r>
              <w:rPr>
                <w:rFonts w:ascii="Arial" w:eastAsia="Century Gothic" w:hAnsi="Arial" w:cs="Arial"/>
              </w:rPr>
              <w:instrText xml:space="preserve"> FORMTEXT </w:instrText>
            </w:r>
            <w:r>
              <w:rPr>
                <w:rFonts w:ascii="Arial" w:eastAsia="Century Gothic" w:hAnsi="Arial" w:cs="Arial"/>
              </w:rPr>
            </w:r>
            <w:r>
              <w:rPr>
                <w:rFonts w:ascii="Arial" w:eastAsia="Century Gothic" w:hAnsi="Arial" w:cs="Arial"/>
              </w:rPr>
              <w:fldChar w:fldCharType="separate"/>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t> </w:t>
            </w:r>
            <w:r>
              <w:rPr>
                <w:rFonts w:ascii="Arial" w:eastAsia="Century Gothic" w:hAnsi="Arial" w:cs="Arial"/>
              </w:rPr>
              <w:fldChar w:fldCharType="end"/>
            </w:r>
            <w:bookmarkEnd w:id="3"/>
          </w:p>
          <w:p w14:paraId="2D736A57" w14:textId="77777777" w:rsidR="00424469" w:rsidRDefault="00424469" w:rsidP="00A642F2">
            <w:pPr>
              <w:tabs>
                <w:tab w:val="left" w:pos="270"/>
              </w:tabs>
              <w:ind w:left="296" w:right="271"/>
              <w:rPr>
                <w:rFonts w:ascii="Arial" w:eastAsia="Century Gothic" w:hAnsi="Arial" w:cs="Arial"/>
              </w:rPr>
            </w:pPr>
          </w:p>
          <w:p w14:paraId="45BB9C39" w14:textId="77777777" w:rsidR="00424469" w:rsidRPr="009718C0" w:rsidRDefault="00424469" w:rsidP="00424469">
            <w:pPr>
              <w:tabs>
                <w:tab w:val="left" w:pos="270"/>
              </w:tabs>
              <w:ind w:left="296" w:right="271"/>
              <w:rPr>
                <w:rFonts w:ascii="Arial" w:eastAsia="Century Gothic" w:hAnsi="Arial" w:cs="Arial"/>
              </w:rPr>
            </w:pPr>
          </w:p>
        </w:tc>
      </w:tr>
      <w:tr w:rsidR="00424469" w:rsidRPr="009718C0" w14:paraId="0B02C6DB" w14:textId="77777777" w:rsidTr="00A642F2">
        <w:tc>
          <w:tcPr>
            <w:tcW w:w="5640" w:type="dxa"/>
          </w:tcPr>
          <w:p w14:paraId="47AB4057" w14:textId="77777777" w:rsidR="00424469" w:rsidRDefault="00424469" w:rsidP="00A642F2">
            <w:pPr>
              <w:jc w:val="center"/>
              <w:rPr>
                <w:rFonts w:ascii="Arial" w:eastAsia="Century Gothic" w:hAnsi="Arial" w:cs="Arial"/>
                <w:b/>
                <w:bCs/>
              </w:rPr>
            </w:pPr>
          </w:p>
          <w:p w14:paraId="0FD012F7" w14:textId="77777777" w:rsidR="00424469" w:rsidRDefault="00424469" w:rsidP="00A642F2">
            <w:pPr>
              <w:jc w:val="center"/>
              <w:rPr>
                <w:rFonts w:ascii="Arial" w:eastAsia="Century Gothic" w:hAnsi="Arial" w:cs="Arial"/>
                <w:b/>
                <w:bCs/>
              </w:rPr>
            </w:pPr>
            <w:r>
              <w:rPr>
                <w:rFonts w:ascii="Arial" w:eastAsia="Century Gothic" w:hAnsi="Arial" w:cs="Arial"/>
                <w:b/>
                <w:bCs/>
              </w:rPr>
              <w:t>Data-Driven Instruction</w:t>
            </w:r>
          </w:p>
          <w:p w14:paraId="3C743A8A" w14:textId="77777777" w:rsidR="00424469" w:rsidRPr="004C42A8" w:rsidRDefault="00424469" w:rsidP="00A642F2">
            <w:pPr>
              <w:jc w:val="center"/>
              <w:rPr>
                <w:rFonts w:ascii="Arial" w:eastAsia="Century Gothic" w:hAnsi="Arial" w:cs="Arial"/>
                <w:b/>
                <w:bCs/>
              </w:rPr>
            </w:pPr>
          </w:p>
          <w:p w14:paraId="51F68B6F" w14:textId="77777777" w:rsidR="00424469" w:rsidRPr="004C42A8" w:rsidRDefault="00424469" w:rsidP="00A642F2">
            <w:pPr>
              <w:pStyle w:val="ListParagraph"/>
              <w:ind w:left="123" w:right="208"/>
              <w:rPr>
                <w:rFonts w:ascii="Arial" w:hAnsi="Arial" w:cs="Arial"/>
                <w:color w:val="000000"/>
              </w:rPr>
            </w:pPr>
            <w:r w:rsidRPr="004C42A8">
              <w:rPr>
                <w:rFonts w:ascii="Arial" w:hAnsi="Arial" w:cs="Arial"/>
                <w:color w:val="000000"/>
              </w:rPr>
              <w:t xml:space="preserve">Describe an example of a time during the delivery of the SLPU when the result of a daily formative assessment influenced how you chose to proceed with the lesson and/or impacted the planning for the next lesson.  </w:t>
            </w:r>
          </w:p>
          <w:p w14:paraId="7A501037" w14:textId="77777777" w:rsidR="00424469" w:rsidRDefault="00424469" w:rsidP="00A642F2">
            <w:pPr>
              <w:ind w:left="90"/>
              <w:rPr>
                <w:rFonts w:ascii="Arial" w:eastAsia="Century Gothic" w:hAnsi="Arial" w:cs="Arial"/>
              </w:rPr>
            </w:pPr>
          </w:p>
          <w:p w14:paraId="6C8B0796" w14:textId="77777777" w:rsidR="00424469" w:rsidRPr="00424469" w:rsidRDefault="00424469" w:rsidP="00A642F2">
            <w:pPr>
              <w:ind w:left="154"/>
              <w:rPr>
                <w:rFonts w:ascii="Arial" w:eastAsia="Century Gothic" w:hAnsi="Arial" w:cs="Arial"/>
                <w:i/>
                <w:iCs/>
                <w:sz w:val="18"/>
                <w:szCs w:val="18"/>
              </w:rPr>
            </w:pPr>
            <w:r w:rsidRPr="00424469">
              <w:rPr>
                <w:rFonts w:ascii="Arial" w:eastAsia="Century Gothic" w:hAnsi="Arial" w:cs="Arial"/>
                <w:i/>
                <w:iCs/>
                <w:sz w:val="18"/>
                <w:szCs w:val="18"/>
              </w:rPr>
              <w:t>(InTASC: 6c, 6g, 6l, 7d CEC: 4 HLP:  4)</w:t>
            </w:r>
          </w:p>
          <w:p w14:paraId="2CAEFE34" w14:textId="77777777" w:rsidR="00424469" w:rsidRPr="009718C0" w:rsidRDefault="00424469" w:rsidP="00A642F2">
            <w:pPr>
              <w:rPr>
                <w:rFonts w:ascii="Arial" w:eastAsia="Century Gothic" w:hAnsi="Arial" w:cs="Arial"/>
              </w:rPr>
            </w:pPr>
          </w:p>
        </w:tc>
        <w:tc>
          <w:tcPr>
            <w:tcW w:w="9120" w:type="dxa"/>
          </w:tcPr>
          <w:p w14:paraId="505ADC58" w14:textId="77777777" w:rsidR="00424469" w:rsidRPr="009718C0" w:rsidRDefault="00424469" w:rsidP="00A642F2">
            <w:pPr>
              <w:tabs>
                <w:tab w:val="left" w:pos="270"/>
              </w:tabs>
              <w:rPr>
                <w:rFonts w:ascii="Arial" w:eastAsia="Century Gothic" w:hAnsi="Arial" w:cs="Arial"/>
              </w:rPr>
            </w:pPr>
          </w:p>
          <w:p w14:paraId="48C3F270" w14:textId="77777777" w:rsidR="00424469" w:rsidRDefault="00424469" w:rsidP="00A642F2">
            <w:pPr>
              <w:tabs>
                <w:tab w:val="left" w:pos="270"/>
              </w:tabs>
              <w:rPr>
                <w:rFonts w:ascii="Arial" w:eastAsia="Century Gothic" w:hAnsi="Arial" w:cs="Arial"/>
              </w:rPr>
            </w:pPr>
          </w:p>
          <w:p w14:paraId="20387DB1" w14:textId="77777777" w:rsidR="00424469" w:rsidRDefault="00424469" w:rsidP="00A642F2">
            <w:pPr>
              <w:tabs>
                <w:tab w:val="left" w:pos="270"/>
              </w:tabs>
              <w:rPr>
                <w:rFonts w:ascii="Arial" w:eastAsia="Century Gothic" w:hAnsi="Arial" w:cs="Arial"/>
              </w:rPr>
            </w:pPr>
          </w:p>
          <w:p w14:paraId="133DA786" w14:textId="2CF60293" w:rsidR="00424469" w:rsidRDefault="00424469" w:rsidP="00A642F2">
            <w:pPr>
              <w:tabs>
                <w:tab w:val="left" w:pos="270"/>
              </w:tabs>
              <w:rPr>
                <w:rFonts w:ascii="Arial" w:eastAsia="Century Gothic" w:hAnsi="Arial" w:cs="Arial"/>
              </w:rPr>
            </w:pPr>
            <w:r>
              <w:rPr>
                <w:rFonts w:ascii="Arial" w:eastAsia="Century Gothic" w:hAnsi="Arial" w:cs="Arial"/>
              </w:rPr>
              <w:fldChar w:fldCharType="begin">
                <w:ffData>
                  <w:name w:val="Text3"/>
                  <w:enabled/>
                  <w:calcOnExit w:val="0"/>
                  <w:textInput/>
                </w:ffData>
              </w:fldChar>
            </w:r>
            <w:bookmarkStart w:id="4" w:name="Text3"/>
            <w:r>
              <w:rPr>
                <w:rFonts w:ascii="Arial" w:eastAsia="Century Gothic" w:hAnsi="Arial" w:cs="Arial"/>
              </w:rPr>
              <w:instrText xml:space="preserve"> FORMTEXT </w:instrText>
            </w:r>
            <w:r>
              <w:rPr>
                <w:rFonts w:ascii="Arial" w:eastAsia="Century Gothic" w:hAnsi="Arial" w:cs="Arial"/>
              </w:rPr>
            </w:r>
            <w:r>
              <w:rPr>
                <w:rFonts w:ascii="Arial" w:eastAsia="Century Gothic" w:hAnsi="Arial" w:cs="Arial"/>
              </w:rPr>
              <w:fldChar w:fldCharType="separate"/>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t> </w:t>
            </w:r>
            <w:r>
              <w:rPr>
                <w:rFonts w:ascii="Arial" w:eastAsia="Century Gothic" w:hAnsi="Arial" w:cs="Arial"/>
                <w:noProof/>
              </w:rPr>
              <w:t> </w:t>
            </w:r>
            <w:r>
              <w:rPr>
                <w:rFonts w:ascii="Arial" w:eastAsia="Century Gothic" w:hAnsi="Arial" w:cs="Arial"/>
              </w:rPr>
              <w:fldChar w:fldCharType="end"/>
            </w:r>
            <w:bookmarkEnd w:id="4"/>
          </w:p>
          <w:p w14:paraId="3F506A17" w14:textId="77777777" w:rsidR="00424469" w:rsidRPr="009718C0" w:rsidRDefault="00424469" w:rsidP="00A642F2">
            <w:pPr>
              <w:tabs>
                <w:tab w:val="left" w:pos="270"/>
              </w:tabs>
              <w:rPr>
                <w:rFonts w:ascii="Arial" w:eastAsia="Century Gothic" w:hAnsi="Arial" w:cs="Arial"/>
              </w:rPr>
            </w:pPr>
          </w:p>
        </w:tc>
      </w:tr>
    </w:tbl>
    <w:p w14:paraId="0DFA09F1" w14:textId="77777777" w:rsidR="00424469" w:rsidRDefault="00424469"/>
    <w:sectPr w:rsidR="00424469" w:rsidSect="004244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E520E"/>
    <w:multiLevelType w:val="hybridMultilevel"/>
    <w:tmpl w:val="3C8C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71C72"/>
    <w:multiLevelType w:val="hybridMultilevel"/>
    <w:tmpl w:val="02E8C22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5A"/>
    <w:rsid w:val="00424469"/>
    <w:rsid w:val="007027F7"/>
    <w:rsid w:val="00806DAA"/>
    <w:rsid w:val="009043EE"/>
    <w:rsid w:val="00A4357F"/>
    <w:rsid w:val="00BA352F"/>
    <w:rsid w:val="00C73C5A"/>
    <w:rsid w:val="00C9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7B79B"/>
  <w15:chartTrackingRefBased/>
  <w15:docId w15:val="{D9939E5E-1065-0A46-801E-B8844E61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5A"/>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3C5A"/>
    <w:pPr>
      <w:keepNext/>
      <w:outlineLvl w:val="0"/>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C5A"/>
    <w:rPr>
      <w:rFonts w:ascii="Times New Roman" w:eastAsia="Times New Roman" w:hAnsi="Times New Roman" w:cs="Times New Roman"/>
      <w:b/>
      <w:sz w:val="40"/>
      <w:szCs w:val="40"/>
    </w:rPr>
  </w:style>
  <w:style w:type="paragraph" w:styleId="ListParagraph">
    <w:name w:val="List Paragraph"/>
    <w:basedOn w:val="Normal"/>
    <w:uiPriority w:val="34"/>
    <w:qFormat/>
    <w:rsid w:val="00C7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Ferin,Julie A</dc:creator>
  <cp:keywords/>
  <dc:description/>
  <cp:lastModifiedBy>Ferin,Julie A</cp:lastModifiedBy>
  <cp:revision>2</cp:revision>
  <dcterms:created xsi:type="dcterms:W3CDTF">2022-01-13T21:12:00Z</dcterms:created>
  <dcterms:modified xsi:type="dcterms:W3CDTF">2022-01-13T21:12:00Z</dcterms:modified>
</cp:coreProperties>
</file>